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70" w:rsidRDefault="00F64370">
      <w:r w:rsidRPr="00F64370">
        <w:rPr>
          <w:sz w:val="36"/>
          <w:szCs w:val="36"/>
        </w:rPr>
        <w:t xml:space="preserve">KEKS Inspiration och </w:t>
      </w:r>
      <w:proofErr w:type="gramStart"/>
      <w:r w:rsidRPr="00F64370">
        <w:rPr>
          <w:sz w:val="36"/>
          <w:szCs w:val="36"/>
        </w:rPr>
        <w:t>utveckling</w:t>
      </w:r>
      <w:r>
        <w:t xml:space="preserve">    Konferens</w:t>
      </w:r>
      <w:proofErr w:type="gramEnd"/>
      <w:r>
        <w:t xml:space="preserve"> i Göteborg  13-14 maj 2014</w:t>
      </w:r>
    </w:p>
    <w:p w:rsidR="00F64370" w:rsidRPr="00A31B25" w:rsidRDefault="00F64370">
      <w:proofErr w:type="gramStart"/>
      <w:r w:rsidRPr="00A31B25">
        <w:t>KEKS  anordnade</w:t>
      </w:r>
      <w:proofErr w:type="gramEnd"/>
      <w:r w:rsidRPr="00A31B25">
        <w:t xml:space="preserve"> en konferens för sina fritidsledare m</w:t>
      </w:r>
      <w:r w:rsidR="00A31B25">
        <w:t xml:space="preserve"> </w:t>
      </w:r>
      <w:proofErr w:type="spellStart"/>
      <w:r w:rsidR="00A31B25">
        <w:t>f</w:t>
      </w:r>
      <w:r w:rsidRPr="00A31B25">
        <w:t>l</w:t>
      </w:r>
      <w:proofErr w:type="spellEnd"/>
      <w:r w:rsidRPr="00A31B25">
        <w:t xml:space="preserve">  under två dagar. De erbjöd 4 teman:</w:t>
      </w:r>
    </w:p>
    <w:p w:rsidR="00F64370" w:rsidRPr="00A31B25" w:rsidRDefault="00F64370">
      <w:r w:rsidRPr="00A31B25">
        <w:t xml:space="preserve">Fältarbete - Gruppverksamhet för unga - </w:t>
      </w:r>
      <w:proofErr w:type="spellStart"/>
      <w:r w:rsidRPr="00A31B25">
        <w:t>Youth</w:t>
      </w:r>
      <w:proofErr w:type="spellEnd"/>
      <w:r w:rsidRPr="00A31B25">
        <w:t xml:space="preserve"> Work </w:t>
      </w:r>
      <w:proofErr w:type="gramStart"/>
      <w:r w:rsidRPr="00A31B25">
        <w:t>in  Europé</w:t>
      </w:r>
      <w:proofErr w:type="gramEnd"/>
      <w:r w:rsidRPr="00A31B25">
        <w:t xml:space="preserve">- Kultur + </w:t>
      </w:r>
      <w:r w:rsidR="00A31B25" w:rsidRPr="00A31B25">
        <w:t>Fritid</w:t>
      </w:r>
      <w:r w:rsidRPr="00A31B25">
        <w:t xml:space="preserve"> är sant.</w:t>
      </w:r>
    </w:p>
    <w:p w:rsidR="00F64370" w:rsidRPr="00A31B25" w:rsidRDefault="00F64370">
      <w:r w:rsidRPr="00A31B25">
        <w:t>Jag hade anmält mig till det sistnämnda.</w:t>
      </w:r>
    </w:p>
    <w:p w:rsidR="003F215B" w:rsidRPr="00A31B25" w:rsidRDefault="000A53D3">
      <w:proofErr w:type="gramStart"/>
      <w:r w:rsidRPr="00A31B25">
        <w:t>-</w:t>
      </w:r>
      <w:proofErr w:type="gramEnd"/>
      <w:r w:rsidRPr="00A31B25">
        <w:t xml:space="preserve"> </w:t>
      </w:r>
      <w:r w:rsidR="003F215B" w:rsidRPr="00A31B25">
        <w:t>Dagen inleddes med  information från Ungdomsstyrelsen om nya ungdomspolitiken.( Se nedan).</w:t>
      </w:r>
    </w:p>
    <w:p w:rsidR="000A53D3" w:rsidRPr="00A31B25" w:rsidRDefault="000A53D3">
      <w:pPr>
        <w:rPr>
          <w:lang w:val="en-US"/>
        </w:rPr>
      </w:pPr>
      <w:proofErr w:type="gramStart"/>
      <w:r w:rsidRPr="00A31B25">
        <w:t>-</w:t>
      </w:r>
      <w:proofErr w:type="gramEnd"/>
      <w:r w:rsidRPr="00A31B25">
        <w:t xml:space="preserve"> Därefter</w:t>
      </w:r>
      <w:r w:rsidR="003F215B" w:rsidRPr="00A31B25">
        <w:t xml:space="preserve"> berättade Jonas Agdur från  sitt arbete </w:t>
      </w:r>
      <w:r w:rsidRPr="00A31B25">
        <w:t xml:space="preserve">inom EU. Han menar att det är viktigt att vi hänger med i diskussionen, det kommer att </w:t>
      </w:r>
      <w:proofErr w:type="gramStart"/>
      <w:r w:rsidRPr="00A31B25">
        <w:t>påverka  oss</w:t>
      </w:r>
      <w:proofErr w:type="gramEnd"/>
      <w:r w:rsidRPr="00A31B25">
        <w:t xml:space="preserve">! Där sägs också mkt bra som vi kan använda för </w:t>
      </w:r>
      <w:proofErr w:type="gramStart"/>
      <w:r w:rsidRPr="00A31B25">
        <w:t>att  påverka</w:t>
      </w:r>
      <w:proofErr w:type="gramEnd"/>
      <w:r w:rsidRPr="00A31B25">
        <w:t xml:space="preserve"> i våra egna kommuner. </w:t>
      </w:r>
      <w:r w:rsidRPr="00A31B25">
        <w:rPr>
          <w:lang w:val="en-US"/>
        </w:rPr>
        <w:t xml:space="preserve">Han </w:t>
      </w:r>
      <w:proofErr w:type="spellStart"/>
      <w:r w:rsidRPr="007C307D">
        <w:rPr>
          <w:lang w:val="en-US"/>
        </w:rPr>
        <w:t>nämnde</w:t>
      </w:r>
      <w:proofErr w:type="spellEnd"/>
      <w:r w:rsidRPr="00A31B25">
        <w:rPr>
          <w:lang w:val="en-US"/>
        </w:rPr>
        <w:t xml:space="preserve"> en rapport </w:t>
      </w:r>
      <w:proofErr w:type="spellStart"/>
      <w:r w:rsidRPr="00A31B25">
        <w:rPr>
          <w:lang w:val="en-US"/>
        </w:rPr>
        <w:t>från</w:t>
      </w:r>
      <w:proofErr w:type="spellEnd"/>
      <w:r w:rsidRPr="00A31B25">
        <w:rPr>
          <w:lang w:val="en-US"/>
        </w:rPr>
        <w:t xml:space="preserve"> EU </w:t>
      </w:r>
      <w:proofErr w:type="spellStart"/>
      <w:proofErr w:type="gramStart"/>
      <w:r w:rsidRPr="00A31B25">
        <w:rPr>
          <w:lang w:val="en-US"/>
        </w:rPr>
        <w:t>kommissionen</w:t>
      </w:r>
      <w:proofErr w:type="spellEnd"/>
      <w:r w:rsidRPr="00A31B25">
        <w:rPr>
          <w:lang w:val="en-US"/>
        </w:rPr>
        <w:t xml:space="preserve"> :</w:t>
      </w:r>
      <w:proofErr w:type="gramEnd"/>
      <w:r w:rsidRPr="00A31B25">
        <w:rPr>
          <w:lang w:val="en-US"/>
        </w:rPr>
        <w:t xml:space="preserve">  ”Working with young people-the value of youth work” : </w:t>
      </w:r>
      <w:proofErr w:type="spellStart"/>
      <w:r w:rsidRPr="00A31B25">
        <w:rPr>
          <w:lang w:val="en-US"/>
        </w:rPr>
        <w:t>Läs</w:t>
      </w:r>
      <w:proofErr w:type="spellEnd"/>
      <w:r w:rsidRPr="00A31B25">
        <w:rPr>
          <w:lang w:val="en-US"/>
        </w:rPr>
        <w:t xml:space="preserve"> </w:t>
      </w:r>
      <w:proofErr w:type="spellStart"/>
      <w:r w:rsidRPr="00A31B25">
        <w:rPr>
          <w:lang w:val="en-US"/>
        </w:rPr>
        <w:t>mer</w:t>
      </w:r>
      <w:proofErr w:type="spellEnd"/>
      <w:r w:rsidRPr="00A31B25">
        <w:rPr>
          <w:lang w:val="en-US"/>
        </w:rPr>
        <w:t xml:space="preserve">  på:</w:t>
      </w:r>
    </w:p>
    <w:p w:rsidR="00F64370" w:rsidRPr="00A31B25" w:rsidRDefault="00446340">
      <w:pPr>
        <w:rPr>
          <w:lang w:val="en-US"/>
        </w:rPr>
      </w:pPr>
      <w:hyperlink r:id="rId4" w:history="1">
        <w:r w:rsidR="000A53D3" w:rsidRPr="00A31B25">
          <w:rPr>
            <w:rStyle w:val="Hyperlnk"/>
            <w:lang w:val="en-US"/>
          </w:rPr>
          <w:t>http://youth-partnership-eu.coe.int/youth-partnership/news/news_453.html</w:t>
        </w:r>
      </w:hyperlink>
    </w:p>
    <w:p w:rsidR="000A53D3" w:rsidRPr="00A31B25" w:rsidRDefault="000A53D3">
      <w:r w:rsidRPr="00A31B25">
        <w:t xml:space="preserve">Han hade mkt intressant att </w:t>
      </w:r>
      <w:proofErr w:type="gramStart"/>
      <w:r w:rsidRPr="00A31B25">
        <w:t>delge ,</w:t>
      </w:r>
      <w:proofErr w:type="gramEnd"/>
      <w:r w:rsidRPr="00A31B25">
        <w:t>men det får komma I d</w:t>
      </w:r>
      <w:r w:rsidR="00761537" w:rsidRPr="00A31B25">
        <w:t>e</w:t>
      </w:r>
      <w:r w:rsidRPr="00A31B25">
        <w:t>n muntliga rapporten.</w:t>
      </w:r>
    </w:p>
    <w:p w:rsidR="000A53D3" w:rsidRPr="00A31B25" w:rsidRDefault="000A53D3">
      <w:pPr>
        <w:rPr>
          <w:rFonts w:eastAsia="Times New Roman" w:cs="Arial"/>
          <w:lang w:eastAsia="sv-SE"/>
        </w:rPr>
      </w:pPr>
      <w:r w:rsidRPr="00A31B25">
        <w:t xml:space="preserve"> Därefter lyssnade jag på </w:t>
      </w:r>
      <w:r w:rsidRPr="00C14668">
        <w:rPr>
          <w:rFonts w:eastAsia="Times New Roman" w:cs="Arial"/>
          <w:lang w:eastAsia="sv-SE"/>
        </w:rPr>
        <w:t>Jonas Larsson Thörnberg</w:t>
      </w:r>
      <w:r w:rsidRPr="00A31B25">
        <w:rPr>
          <w:rFonts w:eastAsia="Times New Roman" w:cs="Arial"/>
          <w:lang w:eastAsia="sv-SE"/>
        </w:rPr>
        <w:t xml:space="preserve"> från MCUF som </w:t>
      </w:r>
      <w:proofErr w:type="gramStart"/>
      <w:r w:rsidRPr="00A31B25">
        <w:rPr>
          <w:rFonts w:eastAsia="Times New Roman" w:cs="Arial"/>
          <w:lang w:eastAsia="sv-SE"/>
        </w:rPr>
        <w:t>refererade  deras</w:t>
      </w:r>
      <w:proofErr w:type="gramEnd"/>
      <w:r w:rsidRPr="00A31B25">
        <w:rPr>
          <w:rFonts w:eastAsia="Times New Roman" w:cs="Arial"/>
          <w:lang w:eastAsia="sv-SE"/>
        </w:rPr>
        <w:t xml:space="preserve"> rapport o</w:t>
      </w:r>
      <w:r w:rsidR="00761537" w:rsidRPr="00A31B25">
        <w:rPr>
          <w:rFonts w:eastAsia="Times New Roman" w:cs="Arial"/>
          <w:lang w:eastAsia="sv-SE"/>
        </w:rPr>
        <w:t>m</w:t>
      </w:r>
      <w:r w:rsidRPr="00A31B25">
        <w:rPr>
          <w:rFonts w:eastAsia="Times New Roman" w:cs="Arial"/>
          <w:lang w:eastAsia="sv-SE"/>
        </w:rPr>
        <w:t xml:space="preserve"> Ungas kultur</w:t>
      </w:r>
      <w:r w:rsidR="00761537" w:rsidRPr="00A31B25">
        <w:rPr>
          <w:rFonts w:eastAsia="Times New Roman" w:cs="Arial"/>
          <w:lang w:eastAsia="sv-SE"/>
        </w:rPr>
        <w:t>.</w:t>
      </w:r>
    </w:p>
    <w:p w:rsidR="00761537" w:rsidRPr="00A31B25" w:rsidRDefault="00761537">
      <w:pPr>
        <w:rPr>
          <w:rFonts w:eastAsia="Times New Roman" w:cs="Arial"/>
          <w:lang w:eastAsia="sv-SE"/>
        </w:rPr>
      </w:pPr>
      <w:r w:rsidRPr="00A31B25">
        <w:rPr>
          <w:rFonts w:eastAsia="Times New Roman" w:cs="Arial"/>
          <w:lang w:eastAsia="sv-SE"/>
        </w:rPr>
        <w:t>Det jag fann mest intressant på konferensen var två exempel på konkret arbete med unga och kultur:</w:t>
      </w:r>
    </w:p>
    <w:p w:rsidR="00761537" w:rsidRPr="00A31B25" w:rsidRDefault="00761537">
      <w:pPr>
        <w:rPr>
          <w:rFonts w:eastAsia="Times New Roman" w:cs="Arial"/>
          <w:lang w:eastAsia="sv-SE"/>
        </w:rPr>
      </w:pPr>
      <w:r w:rsidRPr="00A31B25">
        <w:rPr>
          <w:rFonts w:eastAsia="Times New Roman" w:cs="Arial"/>
          <w:lang w:eastAsia="sv-SE"/>
        </w:rPr>
        <w:t>1) Rädda barnens projekt ”</w:t>
      </w:r>
      <w:proofErr w:type="spellStart"/>
      <w:r w:rsidRPr="00A31B25">
        <w:rPr>
          <w:rFonts w:eastAsia="Times New Roman" w:cs="Arial"/>
          <w:lang w:eastAsia="sv-SE"/>
        </w:rPr>
        <w:t>Kulturplaneterna</w:t>
      </w:r>
      <w:proofErr w:type="spellEnd"/>
      <w:r w:rsidRPr="00A31B25">
        <w:rPr>
          <w:rFonts w:eastAsia="Times New Roman" w:cs="Arial"/>
          <w:lang w:eastAsia="sv-SE"/>
        </w:rPr>
        <w:t xml:space="preserve">”. Det går ut på </w:t>
      </w:r>
      <w:proofErr w:type="gramStart"/>
      <w:r w:rsidRPr="00A31B25">
        <w:rPr>
          <w:rFonts w:eastAsia="Times New Roman" w:cs="Arial"/>
          <w:lang w:eastAsia="sv-SE"/>
        </w:rPr>
        <w:t>att  hjälpa</w:t>
      </w:r>
      <w:proofErr w:type="gramEnd"/>
      <w:r w:rsidRPr="00A31B25">
        <w:rPr>
          <w:rFonts w:eastAsia="Times New Roman" w:cs="Arial"/>
          <w:lang w:eastAsia="sv-SE"/>
        </w:rPr>
        <w:t xml:space="preserve"> kommunerna att  göra gratis ”kulturläger” för barn i socioekonomiskt utsatta områden</w:t>
      </w:r>
      <w:r w:rsidR="00A6436D" w:rsidRPr="00A31B25">
        <w:rPr>
          <w:rFonts w:eastAsia="Times New Roman" w:cs="Arial"/>
          <w:lang w:eastAsia="sv-SE"/>
        </w:rPr>
        <w:t>, på sommarloven</w:t>
      </w:r>
      <w:r w:rsidRPr="00A31B25">
        <w:rPr>
          <w:rFonts w:eastAsia="Times New Roman" w:cs="Arial"/>
          <w:lang w:eastAsia="sv-SE"/>
        </w:rPr>
        <w:t>. Man erbjuder utbildningsdagar och stöd i att göra en verksamhet av hög kvalité.</w:t>
      </w:r>
      <w:r w:rsidR="00A6436D" w:rsidRPr="00A31B25">
        <w:rPr>
          <w:rFonts w:eastAsia="Times New Roman" w:cs="Arial"/>
          <w:lang w:eastAsia="sv-SE"/>
        </w:rPr>
        <w:t xml:space="preserve"> Det lät mkt bra och intressant! </w:t>
      </w:r>
      <w:r w:rsidRPr="00A31B25">
        <w:rPr>
          <w:rFonts w:eastAsia="Times New Roman" w:cs="Arial"/>
          <w:lang w:eastAsia="sv-SE"/>
        </w:rPr>
        <w:t xml:space="preserve"> Mer info finns hos</w:t>
      </w:r>
      <w:r w:rsidR="00A6436D" w:rsidRPr="00A31B25">
        <w:rPr>
          <w:rFonts w:eastAsia="Times New Roman" w:cs="Arial"/>
          <w:lang w:eastAsia="sv-SE"/>
        </w:rPr>
        <w:t xml:space="preserve"> </w:t>
      </w:r>
      <w:r w:rsidRPr="00A31B25">
        <w:rPr>
          <w:rFonts w:eastAsia="Times New Roman" w:cs="Arial"/>
          <w:lang w:eastAsia="sv-SE"/>
        </w:rPr>
        <w:t xml:space="preserve">Rädda barnen </w:t>
      </w:r>
      <w:proofErr w:type="gramStart"/>
      <w:r w:rsidRPr="00A31B25">
        <w:rPr>
          <w:rFonts w:eastAsia="Times New Roman" w:cs="Arial"/>
          <w:lang w:eastAsia="sv-SE"/>
        </w:rPr>
        <w:t>väst :</w:t>
      </w:r>
      <w:proofErr w:type="gramEnd"/>
      <w:r w:rsidRPr="00A31B25">
        <w:rPr>
          <w:rFonts w:eastAsia="Times New Roman" w:cs="Arial"/>
          <w:lang w:eastAsia="sv-SE"/>
        </w:rPr>
        <w:t xml:space="preserve"> infovast</w:t>
      </w:r>
      <w:r w:rsidR="00A6436D" w:rsidRPr="00A31B25">
        <w:rPr>
          <w:rFonts w:eastAsia="Times New Roman" w:cs="Arial"/>
          <w:lang w:eastAsia="sv-SE"/>
        </w:rPr>
        <w:t>@rb.se</w:t>
      </w:r>
      <w:r w:rsidRPr="00A31B25">
        <w:rPr>
          <w:rFonts w:eastAsia="Times New Roman" w:cs="Arial"/>
          <w:lang w:eastAsia="sv-SE"/>
        </w:rPr>
        <w:t xml:space="preserve"> </w:t>
      </w:r>
      <w:r w:rsidR="00A6436D" w:rsidRPr="00A31B25">
        <w:rPr>
          <w:rFonts w:eastAsia="Times New Roman" w:cs="Arial"/>
          <w:lang w:eastAsia="sv-SE"/>
        </w:rPr>
        <w:t>.</w:t>
      </w:r>
    </w:p>
    <w:p w:rsidR="000A53D3" w:rsidRPr="00A31B25" w:rsidRDefault="00A6436D" w:rsidP="00A6436D">
      <w:pPr>
        <w:spacing w:after="0"/>
      </w:pPr>
      <w:r w:rsidRPr="00A31B25">
        <w:t xml:space="preserve">2) Varbergs </w:t>
      </w:r>
      <w:proofErr w:type="gramStart"/>
      <w:r w:rsidRPr="00A31B25">
        <w:t>kommun / Kultur</w:t>
      </w:r>
      <w:proofErr w:type="gramEnd"/>
      <w:r w:rsidRPr="00A31B25">
        <w:t xml:space="preserve"> och fritid  som har en egen  ”Ungdomsavdelning” som ansvarar för  ku</w:t>
      </w:r>
      <w:r w:rsidR="00A31B25" w:rsidRPr="00A31B25">
        <w:t>l</w:t>
      </w:r>
      <w:r w:rsidRPr="00A31B25">
        <w:t xml:space="preserve">turskolan, de öppna verksamheterna och funktionshindrades fritid.  Denna organisation verkade var mkt effektiv för att bryta upp </w:t>
      </w:r>
      <w:proofErr w:type="spellStart"/>
      <w:r w:rsidRPr="00A31B25">
        <w:t>tradionella</w:t>
      </w:r>
      <w:proofErr w:type="spellEnd"/>
      <w:r w:rsidRPr="00A31B25">
        <w:t xml:space="preserve"> stuprör! De </w:t>
      </w:r>
      <w:proofErr w:type="gramStart"/>
      <w:r w:rsidRPr="00A31B25">
        <w:t>har  MUVE</w:t>
      </w:r>
      <w:proofErr w:type="gramEnd"/>
      <w:r w:rsidRPr="00A31B25">
        <w:t xml:space="preserve"> (mobil ungdomsverksamhet på landet) ,6 </w:t>
      </w:r>
      <w:proofErr w:type="spellStart"/>
      <w:r w:rsidRPr="00A31B25">
        <w:t>frg</w:t>
      </w:r>
      <w:proofErr w:type="spellEnd"/>
      <w:r w:rsidRPr="00A31B25">
        <w:t xml:space="preserve"> och ett ungdomens hus.  Ett </w:t>
      </w:r>
      <w:proofErr w:type="gramStart"/>
      <w:r w:rsidRPr="00A31B25">
        <w:t>motto :</w:t>
      </w:r>
      <w:proofErr w:type="gramEnd"/>
      <w:r w:rsidRPr="00A31B25">
        <w:t xml:space="preserve"> Varje människa är en konstnär ” och ett mål är att alla ska få vara med om minst en kreativ process. Man gör </w:t>
      </w:r>
      <w:proofErr w:type="gramStart"/>
      <w:r w:rsidRPr="00A31B25">
        <w:t>en</w:t>
      </w:r>
      <w:proofErr w:type="gramEnd"/>
      <w:r w:rsidRPr="00A31B25">
        <w:t xml:space="preserve"> stor barn och ungdomskulturfestival</w:t>
      </w:r>
    </w:p>
    <w:p w:rsidR="00A6436D" w:rsidRPr="00A31B25" w:rsidRDefault="00A6436D" w:rsidP="00A6436D">
      <w:pPr>
        <w:spacing w:after="0"/>
      </w:pPr>
      <w:r w:rsidRPr="00A31B25">
        <w:t xml:space="preserve">”Rosenfredsfestivalen” </w:t>
      </w:r>
      <w:proofErr w:type="gramStart"/>
      <w:r w:rsidRPr="00A31B25">
        <w:t>där  unga</w:t>
      </w:r>
      <w:proofErr w:type="gramEnd"/>
      <w:r w:rsidRPr="00A31B25">
        <w:t xml:space="preserve"> från både gårdar och ku</w:t>
      </w:r>
      <w:r w:rsidR="00A31B25" w:rsidRPr="00A31B25">
        <w:t>l</w:t>
      </w:r>
      <w:r w:rsidRPr="00A31B25">
        <w:t>turskola  visar upp sig,</w:t>
      </w:r>
      <w:r w:rsidR="00A31B25" w:rsidRPr="00A31B25">
        <w:t xml:space="preserve"> </w:t>
      </w:r>
      <w:r w:rsidRPr="00A31B25">
        <w:t xml:space="preserve">deltar i kulturworkshops, 500 barn spelade </w:t>
      </w:r>
      <w:r w:rsidR="00A31B25" w:rsidRPr="00A31B25">
        <w:t xml:space="preserve">konsert </w:t>
      </w:r>
      <w:r w:rsidRPr="00A31B25">
        <w:t xml:space="preserve"> tillsammans,</w:t>
      </w:r>
      <w:r w:rsidR="00A31B25" w:rsidRPr="00A31B25">
        <w:t xml:space="preserve"> </w:t>
      </w:r>
      <w:r w:rsidRPr="00A31B25">
        <w:t>tågade genom stan mm</w:t>
      </w:r>
    </w:p>
    <w:p w:rsidR="00A6436D" w:rsidRPr="00A31B25" w:rsidRDefault="00A6436D" w:rsidP="00A6436D">
      <w:pPr>
        <w:spacing w:after="0"/>
      </w:pPr>
    </w:p>
    <w:p w:rsidR="00A6436D" w:rsidRDefault="00A6436D" w:rsidP="00A6436D">
      <w:pPr>
        <w:spacing w:after="0"/>
      </w:pPr>
      <w:r w:rsidRPr="00A31B25">
        <w:t xml:space="preserve">Man jobbar både med ungdomsproducerade projekt och ungdomsproducerade och man verka de ha en </w:t>
      </w:r>
      <w:proofErr w:type="gramStart"/>
      <w:r w:rsidRPr="00A31B25">
        <w:t>intressant  filmverksamhet</w:t>
      </w:r>
      <w:proofErr w:type="gramEnd"/>
      <w:r w:rsidRPr="00A31B25">
        <w:t xml:space="preserve">. </w:t>
      </w:r>
      <w:r w:rsidR="00A31B25" w:rsidRPr="00A31B25">
        <w:t xml:space="preserve"> En filmpedagog </w:t>
      </w:r>
      <w:proofErr w:type="gramStart"/>
      <w:r w:rsidR="00A31B25" w:rsidRPr="00A31B25">
        <w:t>som  åker</w:t>
      </w:r>
      <w:proofErr w:type="gramEnd"/>
      <w:r w:rsidR="00A31B25" w:rsidRPr="00A31B25">
        <w:t xml:space="preserve"> runt på 5  ställen/fritidsgårdar( 2 </w:t>
      </w:r>
      <w:proofErr w:type="spellStart"/>
      <w:r w:rsidR="00A31B25" w:rsidRPr="00A31B25">
        <w:t>dgr/vecka</w:t>
      </w:r>
      <w:proofErr w:type="spellEnd"/>
      <w:r w:rsidR="00A31B25" w:rsidRPr="00A31B25">
        <w:t xml:space="preserve">)  och  inspirerar unga att uttrycka sig med film. Filmerna finns på </w:t>
      </w:r>
      <w:proofErr w:type="spellStart"/>
      <w:r w:rsidR="00A31B25" w:rsidRPr="00A31B25">
        <w:t>facebook</w:t>
      </w:r>
      <w:proofErr w:type="spellEnd"/>
      <w:r w:rsidR="00A31B25" w:rsidRPr="00A31B25">
        <w:t xml:space="preserve">:” Ung film i Varberg”. </w:t>
      </w:r>
    </w:p>
    <w:p w:rsidR="007C307D" w:rsidRDefault="007C307D" w:rsidP="00A6436D">
      <w:pPr>
        <w:spacing w:after="0"/>
      </w:pPr>
    </w:p>
    <w:p w:rsidR="007C307D" w:rsidRPr="00A31B25" w:rsidRDefault="007C307D" w:rsidP="00A6436D">
      <w:pPr>
        <w:spacing w:after="0"/>
      </w:pPr>
      <w:r>
        <w:t>KEKS har också tagit fram en kortlek för normkritiskt arbete ”Joint the club”</w:t>
      </w:r>
    </w:p>
    <w:p w:rsidR="000A53D3" w:rsidRPr="00A31B25" w:rsidRDefault="00A31B25" w:rsidP="00A31B25">
      <w:pPr>
        <w:spacing w:after="0"/>
      </w:pPr>
      <w:r w:rsidRPr="00A31B25">
        <w:t>Resten får jag berätta på nästa styrgruppsmöte. / Diana</w:t>
      </w:r>
    </w:p>
    <w:p w:rsidR="000A53D3" w:rsidRDefault="000A53D3"/>
    <w:p w:rsidR="007C307D" w:rsidRDefault="007C307D"/>
    <w:p w:rsidR="000A53D3" w:rsidRDefault="000A53D3"/>
    <w:p w:rsidR="000A53D3" w:rsidRPr="00C14668" w:rsidRDefault="000A53D3" w:rsidP="000A53D3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C14668">
        <w:rPr>
          <w:rFonts w:ascii="Arial" w:eastAsia="Times New Roman" w:hAnsi="Arial" w:cs="Arial"/>
          <w:lang w:eastAsia="sv-SE"/>
        </w:rPr>
        <w:lastRenderedPageBreak/>
        <w:t>Ungdomsstyrelsen har bytt namn</w:t>
      </w:r>
    </w:p>
    <w:p w:rsidR="000A53D3" w:rsidRPr="00C14668" w:rsidRDefault="000A53D3" w:rsidP="000A53D3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C14668">
        <w:rPr>
          <w:rFonts w:ascii="Arial" w:eastAsia="Times New Roman" w:hAnsi="Arial" w:cs="Arial"/>
          <w:b/>
          <w:lang w:eastAsia="sv-SE"/>
        </w:rPr>
        <w:t xml:space="preserve">Myndigheten för ungdoms till och </w:t>
      </w:r>
      <w:proofErr w:type="spellStart"/>
      <w:r w:rsidRPr="00C14668">
        <w:rPr>
          <w:rFonts w:ascii="Arial" w:eastAsia="Times New Roman" w:hAnsi="Arial" w:cs="Arial"/>
          <w:b/>
          <w:lang w:eastAsia="sv-SE"/>
        </w:rPr>
        <w:t>civilsamhällesfrågor</w:t>
      </w:r>
      <w:proofErr w:type="spellEnd"/>
      <w:r w:rsidRPr="00C14668">
        <w:rPr>
          <w:rFonts w:ascii="Arial" w:eastAsia="Times New Roman" w:hAnsi="Arial" w:cs="Arial"/>
          <w:b/>
          <w:lang w:eastAsia="sv-SE"/>
        </w:rPr>
        <w:t xml:space="preserve">, MUCF </w:t>
      </w:r>
    </w:p>
    <w:p w:rsidR="000A53D3" w:rsidRPr="00C14668" w:rsidRDefault="000A53D3" w:rsidP="000A53D3">
      <w:pPr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Föreläsning av </w:t>
      </w:r>
      <w:r w:rsidRPr="00C14668">
        <w:rPr>
          <w:rFonts w:ascii="Arial" w:eastAsia="Times New Roman" w:hAnsi="Arial" w:cs="Arial"/>
          <w:lang w:eastAsia="sv-SE"/>
        </w:rPr>
        <w:t xml:space="preserve">Jonas Larsson Thörnberg </w:t>
      </w:r>
    </w:p>
    <w:p w:rsidR="000A53D3" w:rsidRDefault="000A53D3" w:rsidP="000A53D3"/>
    <w:p w:rsidR="000A53D3" w:rsidRPr="00C14668" w:rsidRDefault="000A53D3" w:rsidP="000A53D3">
      <w:pPr>
        <w:spacing w:after="0" w:line="240" w:lineRule="auto"/>
        <w:rPr>
          <w:rFonts w:ascii="Arial" w:eastAsia="Times New Roman" w:hAnsi="Arial" w:cs="Arial"/>
          <w:lang w:eastAsia="sv-SE"/>
        </w:rPr>
      </w:pPr>
      <w:r>
        <w:t xml:space="preserve">Regeringen har lagt en ny Ungdomspolitisk </w:t>
      </w:r>
      <w:proofErr w:type="gramStart"/>
      <w:r>
        <w:t>proposition :</w:t>
      </w:r>
      <w:proofErr w:type="gramEnd"/>
      <w:r>
        <w:t xml:space="preserve"> </w:t>
      </w:r>
      <w:r w:rsidRPr="00C14668">
        <w:rPr>
          <w:rFonts w:ascii="Arial" w:eastAsia="Times New Roman" w:hAnsi="Arial" w:cs="Arial"/>
          <w:lang w:eastAsia="sv-SE"/>
        </w:rPr>
        <w:t xml:space="preserve">Den nya ungdomspolitiken </w:t>
      </w:r>
    </w:p>
    <w:p w:rsidR="000A53D3" w:rsidRPr="00C14668" w:rsidRDefault="000A53D3" w:rsidP="000A53D3">
      <w:pPr>
        <w:spacing w:after="0" w:line="240" w:lineRule="auto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Den ä</w:t>
      </w:r>
      <w:r w:rsidRPr="00C14668">
        <w:rPr>
          <w:rFonts w:ascii="Arial" w:eastAsia="Times New Roman" w:hAnsi="Arial" w:cs="Arial"/>
          <w:lang w:eastAsia="sv-SE"/>
        </w:rPr>
        <w:t>r ännu så länge en ungdomspolitisk proposition</w:t>
      </w:r>
      <w:r>
        <w:rPr>
          <w:rFonts w:ascii="Arial" w:eastAsia="Times New Roman" w:hAnsi="Arial" w:cs="Arial"/>
          <w:lang w:eastAsia="sv-SE"/>
        </w:rPr>
        <w:t xml:space="preserve">. </w:t>
      </w:r>
      <w:r w:rsidRPr="00C14668">
        <w:rPr>
          <w:rFonts w:ascii="Arial" w:eastAsia="Times New Roman" w:hAnsi="Arial" w:cs="Arial"/>
          <w:lang w:eastAsia="sv-SE"/>
        </w:rPr>
        <w:t xml:space="preserve">. Beslut i riksdagen fattas först </w:t>
      </w:r>
      <w:proofErr w:type="gramStart"/>
      <w:r w:rsidRPr="00C14668">
        <w:rPr>
          <w:rFonts w:ascii="Arial" w:eastAsia="Times New Roman" w:hAnsi="Arial" w:cs="Arial"/>
          <w:lang w:eastAsia="sv-SE"/>
        </w:rPr>
        <w:t xml:space="preserve">den </w:t>
      </w:r>
      <w:r>
        <w:rPr>
          <w:rFonts w:ascii="Arial" w:eastAsia="Times New Roman" w:hAnsi="Arial" w:cs="Arial"/>
          <w:lang w:eastAsia="sv-SE"/>
        </w:rPr>
        <w:t xml:space="preserve"> </w:t>
      </w:r>
      <w:r w:rsidRPr="00C14668">
        <w:rPr>
          <w:rFonts w:ascii="Arial" w:eastAsia="Times New Roman" w:hAnsi="Arial" w:cs="Arial"/>
          <w:lang w:eastAsia="sv-SE"/>
        </w:rPr>
        <w:t>17</w:t>
      </w:r>
      <w:proofErr w:type="gramEnd"/>
      <w:r w:rsidRPr="00C14668">
        <w:rPr>
          <w:rFonts w:ascii="Arial" w:eastAsia="Times New Roman" w:hAnsi="Arial" w:cs="Arial"/>
          <w:lang w:eastAsia="sv-SE"/>
        </w:rPr>
        <w:t xml:space="preserve"> eller 18 juni</w:t>
      </w:r>
    </w:p>
    <w:p w:rsidR="000A53D3" w:rsidRDefault="000A53D3" w:rsidP="000A53D3">
      <w:pPr>
        <w:spacing w:after="0" w:line="240" w:lineRule="auto"/>
      </w:pPr>
      <w:r>
        <w:rPr>
          <w:rFonts w:ascii="Arial" w:eastAsia="Times New Roman" w:hAnsi="Arial" w:cs="Arial"/>
          <w:lang w:eastAsia="sv-SE"/>
        </w:rPr>
        <w:t>.</w:t>
      </w:r>
    </w:p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0A53D3" w:rsidTr="00ED6252">
        <w:tc>
          <w:tcPr>
            <w:tcW w:w="4606" w:type="dxa"/>
          </w:tcPr>
          <w:p w:rsidR="000A53D3" w:rsidRPr="00C14668" w:rsidRDefault="000A53D3" w:rsidP="00ED6252">
            <w:pPr>
              <w:rPr>
                <w:rFonts w:ascii="Arial" w:eastAsia="Times New Roman" w:hAnsi="Arial" w:cs="Arial"/>
                <w:b/>
                <w:lang w:eastAsia="sv-SE"/>
              </w:rPr>
            </w:pPr>
            <w:r w:rsidRPr="00C14668">
              <w:rPr>
                <w:rFonts w:ascii="Arial" w:eastAsia="Times New Roman" w:hAnsi="Arial" w:cs="Arial"/>
                <w:b/>
                <w:lang w:eastAsia="sv-SE"/>
              </w:rPr>
              <w:t>Den nationella ungdomspolitiken idag</w:t>
            </w:r>
          </w:p>
          <w:p w:rsidR="000A53D3" w:rsidRDefault="000A53D3" w:rsidP="00ED6252"/>
        </w:tc>
        <w:tc>
          <w:tcPr>
            <w:tcW w:w="4606" w:type="dxa"/>
          </w:tcPr>
          <w:p w:rsidR="000A53D3" w:rsidRPr="00C14668" w:rsidRDefault="000A53D3" w:rsidP="00ED6252">
            <w:pPr>
              <w:rPr>
                <w:rFonts w:ascii="Arial" w:eastAsia="Times New Roman" w:hAnsi="Arial" w:cs="Arial"/>
                <w:b/>
                <w:lang w:eastAsia="sv-SE"/>
              </w:rPr>
            </w:pPr>
            <w:r>
              <w:rPr>
                <w:rFonts w:ascii="Arial" w:eastAsia="Times New Roman" w:hAnsi="Arial" w:cs="Arial"/>
                <w:b/>
                <w:lang w:eastAsia="sv-SE"/>
              </w:rPr>
              <w:t xml:space="preserve">Förslag till </w:t>
            </w:r>
            <w:r w:rsidRPr="00C14668">
              <w:rPr>
                <w:rFonts w:ascii="Arial" w:eastAsia="Times New Roman" w:hAnsi="Arial" w:cs="Arial"/>
                <w:b/>
                <w:lang w:eastAsia="sv-SE"/>
              </w:rPr>
              <w:t xml:space="preserve">nya ungdomspolitiken </w:t>
            </w:r>
          </w:p>
          <w:p w:rsidR="000A53D3" w:rsidRDefault="000A53D3" w:rsidP="00ED6252"/>
        </w:tc>
      </w:tr>
      <w:tr w:rsidR="000A53D3" w:rsidTr="00ED6252">
        <w:tc>
          <w:tcPr>
            <w:tcW w:w="4606" w:type="dxa"/>
          </w:tcPr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E622FD">
              <w:rPr>
                <w:rFonts w:ascii="Arial" w:eastAsia="Times New Roman" w:hAnsi="Arial" w:cs="Arial"/>
                <w:b/>
                <w:lang w:eastAsia="sv-SE"/>
              </w:rPr>
              <w:t xml:space="preserve">2 </w:t>
            </w:r>
            <w:r w:rsidRPr="00C14668">
              <w:rPr>
                <w:rFonts w:ascii="Arial" w:eastAsia="Times New Roman" w:hAnsi="Arial" w:cs="Arial"/>
                <w:b/>
                <w:lang w:eastAsia="sv-SE"/>
              </w:rPr>
              <w:t>övergripande mål</w:t>
            </w:r>
            <w:r w:rsidRPr="00C14668">
              <w:rPr>
                <w:rFonts w:ascii="Arial" w:eastAsia="Times New Roman" w:hAnsi="Arial" w:cs="Arial"/>
                <w:lang w:eastAsia="sv-SE"/>
              </w:rPr>
              <w:t xml:space="preserve"> för ungdomspolitiken: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>•</w:t>
            </w:r>
            <w:r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Pr="00C14668">
              <w:rPr>
                <w:rFonts w:ascii="Arial" w:eastAsia="Times New Roman" w:hAnsi="Arial" w:cs="Arial"/>
                <w:lang w:eastAsia="sv-SE"/>
              </w:rPr>
              <w:t xml:space="preserve">alla ungdomar ska ha verklig tillgång till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välfärd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>•</w:t>
            </w:r>
            <w:r>
              <w:rPr>
                <w:rFonts w:ascii="Arial" w:eastAsia="Times New Roman" w:hAnsi="Arial" w:cs="Arial"/>
                <w:lang w:eastAsia="sv-SE"/>
              </w:rPr>
              <w:t>A</w:t>
            </w:r>
            <w:r w:rsidRPr="00C14668">
              <w:rPr>
                <w:rFonts w:ascii="Arial" w:eastAsia="Times New Roman" w:hAnsi="Arial" w:cs="Arial"/>
                <w:lang w:eastAsia="sv-SE"/>
              </w:rPr>
              <w:t xml:space="preserve">lla ungdomar ska ha verklig tillgång till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inflytande </w:t>
            </w:r>
          </w:p>
          <w:p w:rsidR="000A53D3" w:rsidRDefault="000A53D3" w:rsidP="00ED6252"/>
        </w:tc>
        <w:tc>
          <w:tcPr>
            <w:tcW w:w="4606" w:type="dxa"/>
          </w:tcPr>
          <w:p w:rsidR="000A53D3" w:rsidRDefault="000A53D3" w:rsidP="00ED6252">
            <w:pPr>
              <w:rPr>
                <w:rFonts w:ascii="Arial" w:eastAsia="Times New Roman" w:hAnsi="Arial" w:cs="Arial"/>
                <w:b/>
                <w:lang w:eastAsia="sv-SE"/>
              </w:rPr>
            </w:pPr>
            <w:r w:rsidRPr="00C14668">
              <w:rPr>
                <w:rFonts w:ascii="Arial" w:eastAsia="Times New Roman" w:hAnsi="Arial" w:cs="Arial"/>
                <w:b/>
                <w:lang w:eastAsia="sv-SE"/>
              </w:rPr>
              <w:t xml:space="preserve">ETT ungdomspolitiskt mål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b/>
                <w:lang w:eastAsia="sv-SE"/>
              </w:rPr>
            </w:pP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Alla ungdomar ska ha goda </w:t>
            </w:r>
            <w:proofErr w:type="spellStart"/>
            <w:r w:rsidRPr="00C14668">
              <w:rPr>
                <w:rFonts w:ascii="Arial" w:eastAsia="Times New Roman" w:hAnsi="Arial" w:cs="Arial"/>
                <w:lang w:eastAsia="sv-SE"/>
              </w:rPr>
              <w:t>levnadvillkor</w:t>
            </w:r>
            <w:proofErr w:type="spellEnd"/>
            <w:r w:rsidRPr="00C14668">
              <w:rPr>
                <w:rFonts w:ascii="Arial" w:eastAsia="Times New Roman" w:hAnsi="Arial" w:cs="Arial"/>
                <w:lang w:eastAsia="sv-SE"/>
              </w:rPr>
              <w:t xml:space="preserve">, makt att forma sina liv och inflytande över samhällsutvecklingen. </w:t>
            </w:r>
          </w:p>
          <w:p w:rsidR="000A53D3" w:rsidRDefault="000A53D3" w:rsidP="00ED6252"/>
        </w:tc>
      </w:tr>
      <w:tr w:rsidR="000A53D3" w:rsidTr="00ED6252">
        <w:tc>
          <w:tcPr>
            <w:tcW w:w="4606" w:type="dxa"/>
          </w:tcPr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 xml:space="preserve">Utgår från </w:t>
            </w:r>
            <w:r w:rsidRPr="00C14668">
              <w:rPr>
                <w:rFonts w:ascii="Arial" w:eastAsia="Times New Roman" w:hAnsi="Arial" w:cs="Arial"/>
                <w:lang w:eastAsia="sv-SE"/>
              </w:rPr>
              <w:t>4</w:t>
            </w:r>
            <w:r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Pr="00C14668">
              <w:rPr>
                <w:rFonts w:ascii="Arial" w:eastAsia="Times New Roman" w:hAnsi="Arial" w:cs="Arial"/>
                <w:lang w:eastAsia="sv-SE"/>
              </w:rPr>
              <w:t xml:space="preserve">perspektiv </w:t>
            </w:r>
            <w:r>
              <w:rPr>
                <w:rFonts w:ascii="Arial" w:eastAsia="Times New Roman" w:hAnsi="Arial" w:cs="Arial"/>
                <w:lang w:eastAsia="sv-SE"/>
              </w:rPr>
              <w:t xml:space="preserve">som ska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>utgöra en grund när verksamheter utarbetas och följs upp</w:t>
            </w:r>
            <w:r>
              <w:rPr>
                <w:rFonts w:ascii="Arial" w:eastAsia="Times New Roman" w:hAnsi="Arial" w:cs="Arial"/>
                <w:lang w:eastAsia="sv-SE"/>
              </w:rPr>
              <w:t>: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•Unga är en resurs. Unga har unika kunskaper, erfarenheter och värderingar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som bör tas till vara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>•</w:t>
            </w:r>
            <w:r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Pr="00C14668">
              <w:rPr>
                <w:rFonts w:ascii="Arial" w:eastAsia="Times New Roman" w:hAnsi="Arial" w:cs="Arial"/>
                <w:lang w:eastAsia="sv-SE"/>
              </w:rPr>
              <w:t xml:space="preserve">Unga har rättigheter och de rättigheterna ska skyddas och främjas.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>•</w:t>
            </w:r>
            <w:r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Pr="00C14668">
              <w:rPr>
                <w:rFonts w:ascii="Arial" w:eastAsia="Times New Roman" w:hAnsi="Arial" w:cs="Arial"/>
                <w:lang w:eastAsia="sv-SE"/>
              </w:rPr>
              <w:t xml:space="preserve">Ungas självständighet och oberoende ska stödjas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>•</w:t>
            </w:r>
            <w:r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Pr="00C14668">
              <w:rPr>
                <w:rFonts w:ascii="Arial" w:eastAsia="Times New Roman" w:hAnsi="Arial" w:cs="Arial"/>
                <w:lang w:eastAsia="sv-SE"/>
              </w:rPr>
              <w:t xml:space="preserve">Unga är olika </w:t>
            </w:r>
          </w:p>
          <w:p w:rsidR="000A53D3" w:rsidRPr="00C14668" w:rsidRDefault="000A53D3" w:rsidP="00ED6252"/>
          <w:p w:rsidR="000A53D3" w:rsidRDefault="000A53D3" w:rsidP="00ED6252"/>
        </w:tc>
        <w:tc>
          <w:tcPr>
            <w:tcW w:w="4606" w:type="dxa"/>
          </w:tcPr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>ETT ungdomsperspektiv istället för de</w:t>
            </w:r>
            <w:r>
              <w:rPr>
                <w:rFonts w:ascii="Arial" w:eastAsia="Times New Roman" w:hAnsi="Arial" w:cs="Arial"/>
                <w:lang w:eastAsia="sv-SE"/>
              </w:rPr>
              <w:t xml:space="preserve"> 4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.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>•</w:t>
            </w:r>
            <w:r>
              <w:rPr>
                <w:rFonts w:ascii="Arial" w:eastAsia="Times New Roman" w:hAnsi="Arial" w:cs="Arial"/>
                <w:lang w:eastAsia="sv-SE"/>
              </w:rPr>
              <w:t xml:space="preserve"> U</w:t>
            </w:r>
            <w:r w:rsidRPr="00C14668">
              <w:rPr>
                <w:rFonts w:ascii="Arial" w:eastAsia="Times New Roman" w:hAnsi="Arial" w:cs="Arial"/>
                <w:lang w:eastAsia="sv-SE"/>
              </w:rPr>
              <w:t xml:space="preserve">nga bör betraktas som en mångfald individer, stödjas att bli självständiga och ha möjlighet att vara delaktiga och ha inflytande.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Ungdomsperspektivet ska vila på två ben; ungas egen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röst (delaktighet och inflytande) samt kunskap om </w:t>
            </w:r>
          </w:p>
          <w:p w:rsidR="000A53D3" w:rsidRDefault="000A53D3" w:rsidP="00ED6252">
            <w:r w:rsidRPr="00C14668">
              <w:rPr>
                <w:rFonts w:ascii="Arial" w:eastAsia="Times New Roman" w:hAnsi="Arial" w:cs="Arial"/>
                <w:lang w:eastAsia="sv-SE"/>
              </w:rPr>
              <w:t>unga</w:t>
            </w:r>
          </w:p>
        </w:tc>
      </w:tr>
      <w:tr w:rsidR="000A53D3" w:rsidTr="00ED6252">
        <w:tc>
          <w:tcPr>
            <w:tcW w:w="4606" w:type="dxa"/>
          </w:tcPr>
          <w:p w:rsidR="000A53D3" w:rsidRDefault="000A53D3" w:rsidP="00ED6252"/>
        </w:tc>
        <w:tc>
          <w:tcPr>
            <w:tcW w:w="4606" w:type="dxa"/>
          </w:tcPr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S</w:t>
            </w:r>
            <w:r w:rsidRPr="00C14668">
              <w:rPr>
                <w:rFonts w:ascii="Arial" w:eastAsia="Times New Roman" w:hAnsi="Arial" w:cs="Arial"/>
                <w:lang w:eastAsia="sv-SE"/>
              </w:rPr>
              <w:t xml:space="preserve">ektorsövergripande (riksdagsbinds)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En sektorsövergripande politik som omfattar ungas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utbildning, arbete, försörjning, bostad, hälsa,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inflytande, kultur och fritid.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Arbetet inom ungdomspolitiken ska särskilt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syfta till att offentlig verksamhet som berör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unga: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C14668">
              <w:rPr>
                <w:rFonts w:ascii="Arial" w:eastAsia="Times New Roman" w:hAnsi="Arial" w:cs="Arial"/>
                <w:lang w:eastAsia="sv-SE"/>
              </w:rPr>
              <w:t>•</w:t>
            </w:r>
            <w:r>
              <w:rPr>
                <w:rFonts w:ascii="Arial" w:eastAsia="Times New Roman" w:hAnsi="Arial" w:cs="Arial"/>
                <w:lang w:eastAsia="sv-SE"/>
              </w:rPr>
              <w:t xml:space="preserve">  </w:t>
            </w:r>
            <w:r w:rsidRPr="00C14668">
              <w:rPr>
                <w:rFonts w:ascii="Arial" w:eastAsia="Times New Roman" w:hAnsi="Arial" w:cs="Arial"/>
                <w:lang w:eastAsia="sv-SE"/>
              </w:rPr>
              <w:t>har</w:t>
            </w:r>
            <w:proofErr w:type="gramEnd"/>
            <w:r w:rsidRPr="00C14668">
              <w:rPr>
                <w:rFonts w:ascii="Arial" w:eastAsia="Times New Roman" w:hAnsi="Arial" w:cs="Arial"/>
                <w:lang w:eastAsia="sv-SE"/>
              </w:rPr>
              <w:t xml:space="preserve"> ett ungdomsperspektiv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C14668">
              <w:rPr>
                <w:rFonts w:ascii="Arial" w:eastAsia="Times New Roman" w:hAnsi="Arial" w:cs="Arial"/>
                <w:lang w:eastAsia="sv-SE"/>
              </w:rPr>
              <w:t>•</w:t>
            </w:r>
            <w:r>
              <w:rPr>
                <w:rFonts w:ascii="Arial" w:eastAsia="Times New Roman" w:hAnsi="Arial" w:cs="Arial"/>
                <w:lang w:eastAsia="sv-SE"/>
              </w:rPr>
              <w:t xml:space="preserve">  </w:t>
            </w:r>
            <w:r w:rsidRPr="00C14668">
              <w:rPr>
                <w:rFonts w:ascii="Arial" w:eastAsia="Times New Roman" w:hAnsi="Arial" w:cs="Arial"/>
                <w:lang w:eastAsia="sv-SE"/>
              </w:rPr>
              <w:t>bedrivs</w:t>
            </w:r>
            <w:proofErr w:type="gramEnd"/>
            <w:r w:rsidRPr="00C14668">
              <w:rPr>
                <w:rFonts w:ascii="Arial" w:eastAsia="Times New Roman" w:hAnsi="Arial" w:cs="Arial"/>
                <w:lang w:eastAsia="sv-SE"/>
              </w:rPr>
              <w:t xml:space="preserve"> med utgångspunkt från kunskap om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ungas levnadsvillkor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C14668">
              <w:rPr>
                <w:rFonts w:ascii="Arial" w:eastAsia="Times New Roman" w:hAnsi="Arial" w:cs="Arial"/>
                <w:lang w:eastAsia="sv-SE"/>
              </w:rPr>
              <w:t>•</w:t>
            </w:r>
            <w:r>
              <w:rPr>
                <w:rFonts w:ascii="Arial" w:eastAsia="Times New Roman" w:hAnsi="Arial" w:cs="Arial"/>
                <w:lang w:eastAsia="sv-SE"/>
              </w:rPr>
              <w:t xml:space="preserve">  </w:t>
            </w:r>
            <w:r w:rsidRPr="00C14668">
              <w:rPr>
                <w:rFonts w:ascii="Arial" w:eastAsia="Times New Roman" w:hAnsi="Arial" w:cs="Arial"/>
                <w:lang w:eastAsia="sv-SE"/>
              </w:rPr>
              <w:t>har</w:t>
            </w:r>
            <w:proofErr w:type="gramEnd"/>
            <w:r w:rsidRPr="00C14668">
              <w:rPr>
                <w:rFonts w:ascii="Arial" w:eastAsia="Times New Roman" w:hAnsi="Arial" w:cs="Arial"/>
                <w:lang w:eastAsia="sv-SE"/>
              </w:rPr>
              <w:t xml:space="preserve"> tillgång om kunskap om insatser och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 xml:space="preserve">metoder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C14668">
              <w:rPr>
                <w:rFonts w:ascii="Arial" w:eastAsia="Times New Roman" w:hAnsi="Arial" w:cs="Arial"/>
                <w:lang w:eastAsia="sv-SE"/>
              </w:rPr>
              <w:t>•</w:t>
            </w:r>
            <w:r>
              <w:rPr>
                <w:rFonts w:ascii="Arial" w:eastAsia="Times New Roman" w:hAnsi="Arial" w:cs="Arial"/>
                <w:lang w:eastAsia="sv-SE"/>
              </w:rPr>
              <w:t xml:space="preserve">  </w:t>
            </w:r>
            <w:r w:rsidRPr="00C14668">
              <w:rPr>
                <w:rFonts w:ascii="Arial" w:eastAsia="Times New Roman" w:hAnsi="Arial" w:cs="Arial"/>
                <w:lang w:eastAsia="sv-SE"/>
              </w:rPr>
              <w:t>samordnas</w:t>
            </w:r>
            <w:proofErr w:type="gramEnd"/>
            <w:r w:rsidRPr="00C14668">
              <w:rPr>
                <w:rFonts w:ascii="Arial" w:eastAsia="Times New Roman" w:hAnsi="Arial" w:cs="Arial"/>
                <w:lang w:eastAsia="sv-SE"/>
              </w:rPr>
              <w:t xml:space="preserve"> mellan olika sektorer </w:t>
            </w:r>
          </w:p>
          <w:p w:rsidR="000A53D3" w:rsidRDefault="000A53D3" w:rsidP="00ED6252"/>
        </w:tc>
      </w:tr>
      <w:tr w:rsidR="000A53D3" w:rsidTr="00ED6252">
        <w:tc>
          <w:tcPr>
            <w:tcW w:w="4606" w:type="dxa"/>
          </w:tcPr>
          <w:p w:rsidR="000A53D3" w:rsidRDefault="000A53D3" w:rsidP="00ED6252"/>
        </w:tc>
        <w:tc>
          <w:tcPr>
            <w:tcW w:w="4606" w:type="dxa"/>
          </w:tcPr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>TRE prioriterade områden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>•</w:t>
            </w:r>
            <w:r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Pr="00C14668">
              <w:rPr>
                <w:rFonts w:ascii="Arial" w:eastAsia="Times New Roman" w:hAnsi="Arial" w:cs="Arial"/>
                <w:lang w:eastAsia="sv-SE"/>
              </w:rPr>
              <w:t xml:space="preserve">Ungas inflytande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>•</w:t>
            </w:r>
            <w:r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Pr="00C14668">
              <w:rPr>
                <w:rFonts w:ascii="Arial" w:eastAsia="Times New Roman" w:hAnsi="Arial" w:cs="Arial"/>
                <w:lang w:eastAsia="sv-SE"/>
              </w:rPr>
              <w:t xml:space="preserve">Ungas egen försörjning </w:t>
            </w:r>
          </w:p>
          <w:p w:rsidR="000A53D3" w:rsidRPr="00C14668" w:rsidRDefault="000A53D3" w:rsidP="00ED6252">
            <w:pPr>
              <w:rPr>
                <w:rFonts w:ascii="Arial" w:eastAsia="Times New Roman" w:hAnsi="Arial" w:cs="Arial"/>
                <w:lang w:eastAsia="sv-SE"/>
              </w:rPr>
            </w:pPr>
            <w:r w:rsidRPr="00C14668">
              <w:rPr>
                <w:rFonts w:ascii="Arial" w:eastAsia="Times New Roman" w:hAnsi="Arial" w:cs="Arial"/>
                <w:lang w:eastAsia="sv-SE"/>
              </w:rPr>
              <w:t>•</w:t>
            </w:r>
            <w:r>
              <w:rPr>
                <w:rFonts w:ascii="Arial" w:eastAsia="Times New Roman" w:hAnsi="Arial" w:cs="Arial"/>
                <w:lang w:eastAsia="sv-SE"/>
              </w:rPr>
              <w:t xml:space="preserve"> </w:t>
            </w:r>
            <w:r w:rsidRPr="00C14668">
              <w:rPr>
                <w:rFonts w:ascii="Arial" w:eastAsia="Times New Roman" w:hAnsi="Arial" w:cs="Arial"/>
                <w:lang w:eastAsia="sv-SE"/>
              </w:rPr>
              <w:t xml:space="preserve">Ungas psykiska hälsa </w:t>
            </w:r>
          </w:p>
          <w:p w:rsidR="000A53D3" w:rsidRDefault="000A53D3" w:rsidP="00ED6252"/>
        </w:tc>
      </w:tr>
    </w:tbl>
    <w:p w:rsidR="000A53D3" w:rsidRPr="000A53D3" w:rsidRDefault="000A53D3" w:rsidP="00A31B25"/>
    <w:sectPr w:rsidR="000A53D3" w:rsidRPr="000A53D3" w:rsidSect="00252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F64370"/>
    <w:rsid w:val="000A53D3"/>
    <w:rsid w:val="00252359"/>
    <w:rsid w:val="00300AFB"/>
    <w:rsid w:val="003F215B"/>
    <w:rsid w:val="00446340"/>
    <w:rsid w:val="00761537"/>
    <w:rsid w:val="007C307D"/>
    <w:rsid w:val="00A31B25"/>
    <w:rsid w:val="00A6436D"/>
    <w:rsid w:val="00F617EC"/>
    <w:rsid w:val="00F6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A53D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A53D3"/>
    <w:pPr>
      <w:ind w:left="720"/>
      <w:contextualSpacing/>
    </w:pPr>
  </w:style>
  <w:style w:type="table" w:styleId="Tabellrutnt">
    <w:name w:val="Table Grid"/>
    <w:basedOn w:val="Normaltabell"/>
    <w:uiPriority w:val="59"/>
    <w:rsid w:val="000A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h-partnership-eu.coe.int/youth-partnership/news/news_453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710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2014-06-16T09:34:00Z</dcterms:created>
  <dcterms:modified xsi:type="dcterms:W3CDTF">2014-06-16T10:56:00Z</dcterms:modified>
</cp:coreProperties>
</file>